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1E4" w:rsidRPr="004011E4" w:rsidRDefault="004011E4" w:rsidP="004011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bg-BG"/>
        </w:rPr>
      </w:pPr>
      <w:r w:rsidRPr="004011E4">
        <w:rPr>
          <w:rFonts w:ascii="Times New Roman" w:eastAsia="Times New Roman" w:hAnsi="Times New Roman" w:cs="Times New Roman"/>
          <w:sz w:val="34"/>
          <w:szCs w:val="34"/>
          <w:lang w:eastAsia="bg-BG"/>
        </w:rPr>
        <w:t>Централна избирателна комисия</w:t>
      </w:r>
    </w:p>
    <w:p w:rsidR="004011E4" w:rsidRPr="004011E4" w:rsidRDefault="004011E4" w:rsidP="00401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64.7pt;height:1.5pt" o:hrpct="800" o:hralign="center" o:hrstd="t" o:hr="t" fillcolor="#a0a0a0" stroked="f"/>
        </w:pict>
      </w:r>
    </w:p>
    <w:p w:rsidR="004011E4" w:rsidRPr="004011E4" w:rsidRDefault="004011E4" w:rsidP="004011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9"/>
          <w:szCs w:val="29"/>
          <w:lang w:eastAsia="bg-BG"/>
        </w:rPr>
      </w:pPr>
      <w:r w:rsidRPr="004011E4">
        <w:rPr>
          <w:rFonts w:ascii="Times New Roman" w:eastAsia="Times New Roman" w:hAnsi="Times New Roman" w:cs="Times New Roman"/>
          <w:sz w:val="29"/>
          <w:szCs w:val="29"/>
          <w:lang w:eastAsia="bg-BG"/>
        </w:rPr>
        <w:t>РЕШЕНИЕ</w:t>
      </w:r>
      <w:r w:rsidRPr="004011E4">
        <w:rPr>
          <w:rFonts w:ascii="Times New Roman" w:eastAsia="Times New Roman" w:hAnsi="Times New Roman" w:cs="Times New Roman"/>
          <w:sz w:val="29"/>
          <w:szCs w:val="29"/>
          <w:lang w:eastAsia="bg-BG"/>
        </w:rPr>
        <w:br/>
        <w:t>№ 1543-НР</w:t>
      </w:r>
      <w:r w:rsidRPr="004011E4">
        <w:rPr>
          <w:rFonts w:ascii="Times New Roman" w:eastAsia="Times New Roman" w:hAnsi="Times New Roman" w:cs="Times New Roman"/>
          <w:sz w:val="29"/>
          <w:szCs w:val="29"/>
          <w:lang w:eastAsia="bg-BG"/>
        </w:rPr>
        <w:br/>
        <w:t>София, 27.08.2015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условията, реда и организацията за гласуване на българските граждани в секции за гласуване извън страната при произвеждане на национален референдум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4, ал. 1, чл. 18, ал. 1 от Закона за прякото участие на гражданите в държавната власт и местното самоуправление, чл. 109, чл. 110, чл. 217 - 220, чл. 232, чл. 263, ал. 1 и 2, чл. 284, чл. 286 от Изборния кодекс във връзка с §2 от ПЗР на ЗПУГДВМС Централната избирателна комисия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 </w:t>
      </w: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І. Помещения за гласуване и кабини за гласуване</w:t>
      </w: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 Гласуването се извършва по секции за гласуване в предназначени за тази цел помещения за гласуване, в които има кабини за гласуване.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1.1. Кабините за гласуване се поставят така, че да се осигури тайната на гласуването.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 Пред изборното помещение се поставят образци на бюлетините за гласуване.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2.1. Пред изборното помещение и в кабините за гласуване се поставя табло, на което с големи букви е указано, че гласоподавателят може да изрази своя вот само със знак „Х" или „V", поставен с химикал, пишещ със син цвят.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2.2. Размерът и видът на таблата се определят с решение на ЦИК.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ІІ. Получаване на изборни книжа и материали</w:t>
      </w: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 Председателят и секретарят на секционна избирателна комисия извън страната получават книжата и материалите за гласуване на националния референдум по чл. 215, ал. 1 от Изборния кодекс в деня преди деня на националния референдум от ръководителя на българското дипломатическо или консулско представителство или от оправомощено от него длъжностно лице с протокол по образец.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 В деня преди деня на националния референдум ръководителите на дипломатическите и консулските представителства или оправомощени от тях лица изпращат в ЦИК незабавно, но не по-късно от 24,00 ч. местно време: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а) сканиран подписания протокол за предаване и приемане на книжата и материалите за гласуване на националния референдум;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б) сканиран подписания протокол за предаване на формуляр на списъка за гласуване;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в) сканиран акт за оправомощаване на длъжностното лице, когато документите се изпращат от оправомощено лице.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Централната избирателна комисия изпраща потвърждение за получените документи по букви „а", „б" и „в".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ІІІ. Ден за гласуване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Денят за гласуване на националния референдум извън страната започва в 6,00 ч. местно време и приключва в 19,00 ч. местно време.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Когато в 19,00 ч. местно време пред помещението за гласуване има негласували гласоподаватели, председателят и секретарят на секционната избирателна комисия установяват техния брой и самоличност.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Негласувалите гласоподаватели предават документите си за самоличност на комисията. Тези гласоподаватели се допускат до гласуване след 19,00 ч. местно време, но не по-късно от 20,00 ч. местно време.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 </w:t>
      </w: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ІV. Документи, с които гласоподавателите удостоверяват самоличността си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 В деня за гласуване гласоподавателят представя документ за самоличност (паспорт, лична карта или военна карта (само за военнослужещите).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6.1. В случаите, когато срокът за валидност на документа за самоличност на гласоподавателя е изтекъл, той се допуска до гласуване, ако представи удостоверение, издадено от дипломатическото или консулското представителство на Република България, че е подал заявление за издаване на нов документ за самоличност.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6.2. Удостоверението се предава на секционната избирателна комисия, която вписва в графа „Забележки" на списъка за гласуване номера и датата на издаването му. Върху удостоверението член на СИК отбелязва, че лицето е гласувало, датата на гласуването и номера на избирателната секция.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6.3. След като гласоподавателят положи подписа си в избирателния списък, членът на секционната избирателна комисия му връща удостоверението.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V. Вписване на гласоподавателите в изборния ден</w:t>
      </w: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Право да гласуват на националния референдум имат български граждани, които са навършили 18 години към деня за гласуване включително, не са поставени под </w:t>
      </w: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запрещение и не изтърпяват наказание лишаване от свобода и които имат постоянен адрес в Република България към 10 август 2015 г. 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7.1. Ако постоянният адрес е след тази дата, това обстоятелство се установява чрез декларацията по чл. 33, ал. 2 от ИК - Приложение № 23-НР от изборните книжа за национален референдум.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8. Български граждани с избирателни права, явили се да гласуват, се вписват от секционната избирателна комисия във формуляра на списъка за гласуване и се допускат до гласуване след представяне на документ за самоличност или удостоверението в случаите на т. 6.1. и декларация - Приложение № 23-НР от книжата за национален референдум.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9. Секционната избирателна комисия вписва в списъка за гласуване следните данни на гласоподавателя от документа му за самоличност - три имена, ЕГН, номер и вид на документа за самоличност по постоянен адрес в Република България, и допуска гласоподавателя до гласуване. След пускане на плика с бюлетината в избирателната кутия, гласоподавателят се подписва в списъка за гласуване.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9.1. В случай че в документа за самоличност не фигурира постоянен адрес на гласоподавателя в Република България, адресът се вписва в избирателния списък въз основа на подадената декларация - Приложение № 23-НР от изборните книжа за национален референдум.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10. Списъкът от имена на гласоподаватели, вписани от секционната избирателна комисия във формуляра на списъка за гласуване, се подписва от председателя и от секретаря на СИК и се подпечатва.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VІ. Получаване на копие от протокола</w:t>
      </w: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11. След приключване на деня за гласуване подписаният протокол с резултатите от референдума се копира в секцията за гласуване.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11.1. Наблюдателите и членовете на секционната избирателна комисия при поискване получават копие от подписания протокол, подпечатано на всяка страница с печата на комисията и подписано от председателя и секретаря на всяка страница, преди изпращането му в Централната избирателна комисия.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11.2. Имената и единният граждански номер на лицата, получили копието, се вписват от секционната избирателна комисия в списък на лицата, получили копие от подписания протокол, след което лицето се подписва. Списъкът се подписва и от председателя и секретаря.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 </w:t>
      </w: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VІІ. Лица, които имат право да присъстват в деня за гласуване</w:t>
      </w: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12. При откриване на деня за гласуване на националния референдум в помещенията за гласуване може да присъстват наблюдатели, представители на средствата за масово осведомяване и гласоподаватели. 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13. По време на гласуването в изборното помещение може да присъстват само наблюдатели - при спазване изискването на чл. 114, ал. 2 от ИК, и представители на средствата за масово осведомяване.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14. При отваряне на избирателните кутии и при установяване на резултатите от гласуването в изборното помещение може да присъстват освен лицата по т. 13 и по един регистриран анкетьор от регистрирана социологическа агенция. На всички се осигурява пряка видимост при преброяване на гласовете.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14.1. Ръководителят на дипломатическото или консулското представителство може да покани чуждестранни представители на средствата за масово осведомяване и официални представители на приемащата държава.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VІІІ. Жалби, сигнали, оспорвания</w:t>
      </w: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15. Отказът на секционната избирателна комисия извън страната да допусне до гласуване, като извърши вписване на гласоподавател в деня на националния референдум, е писмен, връчва се на заинтересованото лице и може да се оспорва пред Централната избирателна комисия по електронен път. Централната избирателна комисия се произнася незабавно с решение, което се обявява веднага на </w:t>
      </w:r>
      <w:hyperlink r:id="rId4" w:history="1">
        <w:r w:rsidRPr="004011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интернет страницата</w:t>
        </w:r>
      </w:hyperlink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комисията.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16. Секционната избирателна комисия разглежда всички жалби и сигнали за нарушения на процеса на гласуване, по които се произнася с решение незабавно и преди края на деня на националния референдум; решението се съобщава веднага на жалбоподателя или подалия сигнала.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17. Действията на секционните избирателни комисии извън страната може да се оспорват пред Централната избирателна комисия. Жалбата може да се подаде в Централната избирателна комисия по електронен път или чрез ръководителя на дипломатическото или консулското представителство, който я изпраща незабавно в Централната избирателна комисия. Централната избирателна комисия се произнася незабавно, до един час от постъпване на жалбата и преди края на деня за гласуване. Решението се обявява незабавно и не подлежи на обжалване.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ІХ. Обявяване на резултатите от гласуването</w:t>
      </w: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18. Секционната избирателна комисия обявява на общодостъпно място пред избирателната секция резултатите от гласуването чрез поставяне на копието от подписания протокол с резултатите от референдума, подпечатано с печата на комисията и подписано от председателя, заместник-председателя и секретаря на всяка страница.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Х. Изпращане на резултатите от гласуването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19. Председателят на СИК изпраща незабавно, но не по-късно от 24,00 ч. местно време, резултатите от гласуването в Централната избирателна комисия чрез: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- сканиран екземпляр от протокола на секционната избирателна комисия;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 сканиран екземпляр от избирателния списък за гласуване извън страната.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20. Когато председателят отсъства, задължението за изпращане на документите по т. 19 е на секретаря на СИК, а когато отсъстват и председателят, и секретарят - на определен с решение на комисията неин член.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21. Лицата по т. 19, съответно по т. 20, изчакват потвърждение от ЦИК за получаване на документите по т. 19.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ХІ. Опаковане, предаване и изпращане на книжата и материалите от гласуването за  национален референдум</w:t>
      </w: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22. След обявяване на резултатите от гласуването членовете на СИК опаковат книжата и материалите за гласуване на националния референдум в торби, които се завързват. Връзките се запечатват с хартиена лента, подписана поне от две трети от членове на СИК и подпечатана с печата на СИК, така че да не позволява развързването на торбата.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22.1. Книжата и материалите от гласуването извън страната се предават от секционните избирателни комисии извън страната на ръководителя на българското дипломатическо или консулско представителство или на оправомощен от него представител с приемо-предавателен протокол. Книжата и материалите се изпращат по първата дипломатическа поща, но не по-късно от 14 дни след деня на референдума - 10 октомври 2015г. до Министерството на външните работи .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23. В срок до 7 дни от получаването на протокола и останалите книжа и материали - 17 октомври 2015 г., Министерството на външните работи ги предава на Централната избирателна комисия във вида, в който са получени и без да се нарушава целостта на пратката.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ХІІ. Съхраняване на книжата и материалите от гласуване за референдум</w:t>
      </w: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24. Получените от ЦИК книжа и материали от гласуването на референдума се съхраняват при условията на Решение № 1392 от 2015 г. на Централната избирателна комисия.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ХІІІ. Публикуване на условията, реда и организацията за гласуване на българските граждани в секции за гласуване извън страната</w:t>
      </w: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25. Министърът на външните работи публикува незабавно на интернет страницата на Министерството на външните работи условията, реда и организацията за гласуване на българските граждани в секции за гласуване извън страната.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26. Ръководителите на дипломатическите и консулските представителства на Република България публикуват на интернет страницата на дипломатическото и консулското представителство условията, реда и организацията за гласуване на българските граждани в секции за гласуване извън страната.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 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Ивилина Алексиева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Севинч Солакова </w:t>
      </w:r>
    </w:p>
    <w:p w:rsidR="004011E4" w:rsidRPr="004011E4" w:rsidRDefault="004011E4" w:rsidP="004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/>
          <w:lang w:eastAsia="bg-BG"/>
        </w:rPr>
      </w:pPr>
      <w:r w:rsidRPr="004011E4">
        <w:rPr>
          <w:rFonts w:ascii="Times New Roman" w:eastAsia="Times New Roman" w:hAnsi="Times New Roman" w:cs="Times New Roman"/>
          <w:color w:val="808080"/>
          <w:lang w:eastAsia="bg-BG"/>
        </w:rPr>
        <w:t>* Публикувано на 27.08.2015 в 21:52 часа</w:t>
      </w:r>
    </w:p>
    <w:p w:rsidR="00E7608B" w:rsidRDefault="00E7608B"/>
    <w:sectPr w:rsidR="00E7608B" w:rsidSect="004011E4">
      <w:pgSz w:w="11906" w:h="16838"/>
      <w:pgMar w:top="5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/>
  <w:rsids>
    <w:rsidRoot w:val="004011E4"/>
    <w:rsid w:val="00041386"/>
    <w:rsid w:val="00106798"/>
    <w:rsid w:val="00237F2A"/>
    <w:rsid w:val="004011E4"/>
    <w:rsid w:val="006D4EC2"/>
    <w:rsid w:val="00AC1DAA"/>
    <w:rsid w:val="00E76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0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">
    <w:name w:val="title"/>
    <w:basedOn w:val="Normal"/>
    <w:rsid w:val="00401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401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4011E4"/>
    <w:rPr>
      <w:b/>
      <w:bCs/>
    </w:rPr>
  </w:style>
  <w:style w:type="character" w:styleId="Emphasis">
    <w:name w:val="Emphasis"/>
    <w:basedOn w:val="DefaultParagraphFont"/>
    <w:uiPriority w:val="20"/>
    <w:qFormat/>
    <w:rsid w:val="004011E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011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k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1718</Words>
  <Characters>9793</Characters>
  <Application>Microsoft Office Word</Application>
  <DocSecurity>0</DocSecurity>
  <Lines>81</Lines>
  <Paragraphs>22</Paragraphs>
  <ScaleCrop>false</ScaleCrop>
  <Company/>
  <LinksUpToDate>false</LinksUpToDate>
  <CharactersWithSpaces>11489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 General</dc:creator>
  <cp:lastModifiedBy>Consul General</cp:lastModifiedBy>
  <cp:revision>1</cp:revision>
  <dcterms:created xsi:type="dcterms:W3CDTF">2015-09-16T16:44:00Z</dcterms:created>
  <dcterms:modified xsi:type="dcterms:W3CDTF">2015-09-16T16:44:00Z</dcterms:modified>
</cp:coreProperties>
</file>